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Ficha de postulación de obra.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PREMIO MUNICIPAL ARTE JOVEN 2026.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Importante: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Esta ficha debe ser completada en su totalidad antes de ingresar 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Formulario en línea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para completar la postulación de la obra.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 formato de esta ficha no debe ser modificado.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información debe ser entregada en su totalidad, en letra Arial y tamaño máximo de 11pt.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Adjuntar la ficha en la casilla respectiva del formulario en línea en formato PDF. Nombrar el archivo: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"nombre obra.PMAJ26".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Peso máximo archivo: 100 MB 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Cada autor/a puede postular hasta dos obras en la misma, o distintas categorías. En este caso cada obra es una postulación independiente y debe completar esta ficha por separado.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 serán admisibles postulaciones cuyas fichas no cumplan las indicaciones previamente mencionadas. 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Información de la obra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97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97"/>
        <w:tblGridChange w:id="0">
          <w:tblGrid>
            <w:gridCol w:w="88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bCs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Título obra: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bCs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Año: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97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97"/>
        <w:tblGridChange w:id="0">
          <w:tblGrid>
            <w:gridCol w:w="88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2"/>
                <w:szCs w:val="32"/>
                <w:rtl w:val="0"/>
              </w:rPr>
              <w:t xml:space="preserve">Aspecto técnicos: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6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Por “técnica” se entiende las características técnicas con las cuales ha sido realizada la obra, mientras “materialidad” son los componentes que conforman la obra. Por ejemplo, si postulas a la categoría “Pintura”, la técnica podría ser "óleo sobre tela", "pintura acrílica sobre plástico", y la materialidad serían: "bastidor de tela", "óleo sobre lino", "papel para pintura de 300gr”,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Técnica: </w:t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Materialidad:</w:t>
            </w:r>
          </w:p>
          <w:p w:rsidR="00000000" w:rsidDel="00000000" w:rsidP="00000000" w:rsidRDefault="00000000" w:rsidRPr="00000000" w14:paraId="0000001B">
            <w:pPr>
              <w:spacing w:after="16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bCs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Dimensiones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(en cms).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Duración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(piezas audiovisuales, en minutos y segundos).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bCs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Descripción conceptual.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95959"/>
          <w:sz w:val="20"/>
          <w:szCs w:val="20"/>
          <w:u w:val="none"/>
          <w:shd w:fill="auto" w:val="clear"/>
          <w:vertAlign w:val="baseline"/>
          <w:rtl w:val="0"/>
        </w:rPr>
        <w:t xml:space="preserve">(Hasta 400 palabras)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40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894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Registros.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78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Insertar tres a cinco imágenes en alta calidad, que incluyan vista frontal y/o completa de la obra postulada 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595959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(Pintura, Escultura, Grabado, Fotografía, Dibujo – Ilustración – Collage, Instalación, Performance, Arte Textil – Cerámica – Orfebrería y Arte Público)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b w:val="1"/>
                <w:bCs w:val="1"/>
                <w:color w:val="59595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Para una mejor apreciación de la obra para la evaluación del jurado se sugiere que las fotografías sean fidedignas, sin edición o retoque digital, tal como se apreciaría en su montaje presencial. Para obras tridimensionales, incluir fotografías desde distintos ángulos y detalles.</w:t>
            </w:r>
          </w:p>
          <w:p w:rsidR="00000000" w:rsidDel="00000000" w:rsidP="00000000" w:rsidRDefault="00000000" w:rsidRPr="00000000" w14:paraId="0000002D">
            <w:pPr>
              <w:ind w:left="720" w:firstLine="0"/>
              <w:jc w:val="both"/>
              <w:rPr>
                <w:rFonts w:ascii="Calibri" w:cs="Calibri" w:eastAsia="Calibri" w:hAnsi="Calibri"/>
                <w:b w:val="1"/>
                <w:bCs w:val="1"/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78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Enlace a archivo de video o audiovisual en Google Drive para reproducir obra en línea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(Solo para categorías: Instalación, Performance, Artes Mediales y Arte Público).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b w:val="1"/>
                <w:bCs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La obra audiovisual y/o  archivo debe omitir información referencial del autor/a. La carpeta o link que vincula al archivo debe tener liberada la opción “Cualquier usuario de Internet que tenga el vínculo puede verlo ” para su revisión por el jurado. No se aceptarán enlaces con fecha de caducidad o que requieran permiso adicional.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bCs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Montaje.</w:t>
      </w:r>
    </w:p>
    <w:p w:rsidR="00000000" w:rsidDel="00000000" w:rsidP="00000000" w:rsidRDefault="00000000" w:rsidRPr="00000000" w14:paraId="00000056">
      <w:pPr>
        <w:ind w:left="720" w:firstLine="0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Descripción técnica del montaje que ayude a entender físicamente la obra (plan de trabajo e información relevante). 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59595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(Hasta 100 palabras. Ejemplo: fotografías enmarcadas con paspartú colgadas desde un clavo, impresión fotográfica en foam adherida al muro con doble contacto, etc.) 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200" w:line="276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Requerimientos de montaje (materiales, herramientas, soporte, duración estimada, pruebas de funcionamiento, conexión eléctrica, ) y tiempo estimado de trabajo. </w:t>
            </w:r>
          </w:p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(Hasta 100 palabras. Es responsabilidad de los/las artistas que las obras puedan incluir los componentes esenciales o necesarios para el montaje y la exhibición de sus obras, como: plintos y/o vitrinas a la medida de las obras, elementos de sujeción y seguridad, pantallas y/o monitores, equipos de reproducción audiovisual y sistemas de audio integrado).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Diseño de montaje.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95959"/>
                <w:rtl w:val="0"/>
              </w:rPr>
              <w:t xml:space="preserve">(Insertar desde 2 hasta 5 imágenes en buena calidad de la distribución espacial de la obra: dibujos, esquemas, planos, fotomontaje, etc.).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heading=h.2orlht4elj3h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ILUSTRE MUNICIPALIDAD DE SANTIAGO – Plaza de Armas S/N – 227 13 6000 – 800 203011 – www.munistgo.cl</w:t>
    </w:r>
  </w:p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</w:rPr>
      <w:drawing>
        <wp:inline distB="0" distT="0" distL="0" distR="0">
          <wp:extent cx="1543829" cy="57889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3829" cy="5788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SUBDIRECCIÓN DE CULTURA Y PATRIMONIO.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5I0+J3X7jH6hqRMz8KFJQ/mEmg==">CgMxLjAyCGguZ2pkZ3hzMg5oLjJvcmxodDRlbGozaDgAciExNVpSa0g0cjJkUjBqNGNQS0lWbzdpRlRUdW5aczQ3c28=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