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INSCRIPCIÓN TALLER “GESTIÓN CULTURAL E INCLUSIÓN”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TALLERES SANTIAGO CULTURA: ARTES Y OFICIOS EN TU BARRIO. 2023</w:t>
      </w: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-230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5e469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Nombre y apellidos del autor/a del proyecto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¿Qué? Indicar nombre del proyecto y describir qué se realizará.  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5e4695" w:space="0" w:sz="4" w:val="single"/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¿Por qué? Fundamentación. Realizar un breve diagnóstico y qué solución propone el proyecto.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5e4695" w:space="0" w:sz="4" w:val="single"/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¿Para qué? Objetivos. Señalar tres acciones que solucionaría este proyecto.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5e4695" w:space="0" w:sz="4" w:val="single"/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¿Dónde? Localización geográfica (Ciudad, comuna, barrio).</w:t>
            </w:r>
          </w:p>
        </w:tc>
      </w:tr>
      <w:tr>
        <w:trPr>
          <w:cantSplit w:val="0"/>
          <w:trHeight w:val="1866" w:hRule="atLeast"/>
          <w:tblHeader w:val="0"/>
        </w:trPr>
        <w:tc>
          <w:tcPr>
            <w:tcBorders>
              <w:top w:color="5e4695" w:space="0" w:sz="4" w:val="single"/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¿Cómo? Señalar las actividades del proyecto.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" w:hRule="atLeast"/>
          <w:tblHeader w:val="0"/>
        </w:trPr>
        <w:tc>
          <w:tcPr>
            <w:tcBorders>
              <w:top w:color="5e4695" w:space="0" w:sz="4" w:val="single"/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¿Quiénes? Señalar los responsables del proyecto y las actividades.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" w:hRule="atLeast"/>
          <w:tblHeader w:val="0"/>
        </w:trPr>
        <w:tc>
          <w:tcPr>
            <w:tcBorders>
              <w:top w:color="5e4695" w:space="0" w:sz="4" w:val="single"/>
              <w:left w:color="000000" w:space="0" w:sz="4" w:val="single"/>
              <w:bottom w:color="5e469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¿Cuándo? Señalar cuándo (plazos, pasos) del proyecto.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8789"/>
      </w:tabs>
      <w:ind w:left="-1701" w:right="-1652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-365137</wp:posOffset>
          </wp:positionV>
          <wp:extent cx="7800975" cy="1050940"/>
          <wp:effectExtent b="0" l="0" r="0" t="0"/>
          <wp:wrapSquare wrapText="bothSides" distB="0" distT="0" distL="114300" distR="114300"/>
          <wp:docPr id="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50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48" w:hanging="1418"/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2024064</wp:posOffset>
              </wp:positionH>
              <wp:positionV relativeFrom="page">
                <wp:posOffset>795339</wp:posOffset>
              </wp:positionV>
              <wp:extent cx="5381625" cy="552450"/>
              <wp:effectExtent b="0" l="0" r="0" t="0"/>
              <wp:wrapTopAndBottom distB="0" distT="0"/>
              <wp:docPr id="2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4800" y="3583800"/>
                        <a:ext cx="44424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2024064</wp:posOffset>
              </wp:positionH>
              <wp:positionV relativeFrom="page">
                <wp:posOffset>795339</wp:posOffset>
              </wp:positionV>
              <wp:extent cx="5381625" cy="552450"/>
              <wp:effectExtent b="0" l="0" r="0" t="0"/>
              <wp:wrapTopAndBottom distB="0" distT="0"/>
              <wp:docPr id="2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1625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pict>
        <v:shape id="WordPictureWatermark3" style="position:absolute;width:470.2pt;height:29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-900426</wp:posOffset>
          </wp:positionH>
          <wp:positionV relativeFrom="paragraph">
            <wp:posOffset>0</wp:posOffset>
          </wp:positionV>
          <wp:extent cx="6915150" cy="1097280"/>
          <wp:effectExtent b="0" l="0" r="0" t="0"/>
          <wp:wrapSquare wrapText="bothSides" distB="0" distT="0" distL="114300" distR="114300"/>
          <wp:docPr id="2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677" l="33" r="30" t="0"/>
                  <a:stretch>
                    <a:fillRect/>
                  </a:stretch>
                </pic:blipFill>
                <pic:spPr>
                  <a:xfrm>
                    <a:off x="0" y="0"/>
                    <a:ext cx="6915150" cy="1097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/>
      <w:pict>
        <v:shape id="WordPictureWatermark1" style="position:absolute;width:470.2pt;height:29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/>
      <w:pict>
        <v:shape id="WordPictureWatermark2" style="position:absolute;width:470.2pt;height:29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rPr>
      <w:rFonts w:cs="Times New Roman" w:eastAsia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pgrafe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4bacc6" w:val="clear"/>
    </w:tcPr>
    <w:tblStylePr w:type="firstRow">
      <w:rPr>
        <w:b w:val="1"/>
        <w:color w:val="ffffff"/>
      </w:rPr>
      <w:tblPr/>
      <w:tcPr>
        <w:shd w:color="auto" w:fill="f79646" w:val="clear"/>
      </w:tcPr>
    </w:tblStylePr>
    <w:tblStylePr w:type="lastRow">
      <w:rPr>
        <w:b w:val="1"/>
      </w:rPr>
      <w:tblPr/>
      <w:tcPr>
        <w:tcBorders>
          <w:top w:color="f79646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79646" w:space="0" w:sz="4" w:val="single"/>
          <w:right w:color="f79646" w:space="0" w:sz="4" w:val="single"/>
        </w:tcBorders>
      </w:tcPr>
    </w:tblStylePr>
    <w:tblStylePr w:type="band1Horz">
      <w:tblPr/>
      <w:tcPr>
        <w:tcBorders>
          <w:top w:color="f79646" w:space="0" w:sz="4" w:val="single"/>
          <w:bottom w:color="f79646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val="single"/>
          <w:left w:space="0" w:sz="0" w:val="nil"/>
        </w:tcBorders>
      </w:tcPr>
    </w:tblStylePr>
    <w:tblStylePr w:type="swCell">
      <w:tblPr/>
      <w:tcPr>
        <w:tcBorders>
          <w:top w:color="f79646" w:space="0" w:sz="4" w:val="single"/>
          <w:right w:space="0" w:sz="0" w:val="nil"/>
        </w:tcBorders>
      </w:tcPr>
    </w:tblStylePr>
  </w:style>
  <w:style w:type="table" w:styleId="a0" w:customStyle="1">
    <w:basedOn w:val="TableNormal0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4bacc6" w:val="clear"/>
    </w:tcPr>
    <w:tblStylePr w:type="firstRow">
      <w:rPr>
        <w:b w:val="1"/>
        <w:color w:val="ffffff"/>
      </w:rPr>
      <w:tblPr/>
      <w:tcPr>
        <w:shd w:color="auto" w:fill="f79646" w:val="clear"/>
      </w:tcPr>
    </w:tblStylePr>
    <w:tblStylePr w:type="lastRow">
      <w:rPr>
        <w:b w:val="1"/>
      </w:rPr>
      <w:tblPr/>
      <w:tcPr>
        <w:tcBorders>
          <w:top w:color="f79646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79646" w:space="0" w:sz="4" w:val="single"/>
          <w:right w:color="f79646" w:space="0" w:sz="4" w:val="single"/>
        </w:tcBorders>
      </w:tcPr>
    </w:tblStylePr>
    <w:tblStylePr w:type="band1Horz">
      <w:tblPr/>
      <w:tcPr>
        <w:tcBorders>
          <w:top w:color="f79646" w:space="0" w:sz="4" w:val="single"/>
          <w:bottom w:color="f79646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val="single"/>
          <w:left w:space="0" w:sz="0" w:val="nil"/>
        </w:tcBorders>
      </w:tcPr>
    </w:tblStylePr>
    <w:tblStylePr w:type="swCell">
      <w:tblPr/>
      <w:tcPr>
        <w:tcBorders>
          <w:top w:color="f79646" w:space="0" w:sz="4" w:val="single"/>
          <w:right w:space="0" w:sz="0" w:val="nil"/>
        </w:tcBorders>
      </w:tcPr>
    </w:tblStylePr>
  </w:style>
  <w:style w:type="paragraph" w:styleId="Prrafodelista">
    <w:name w:val="List Paragraph"/>
    <w:basedOn w:val="Normal"/>
    <w:uiPriority w:val="34"/>
    <w:qFormat w:val="1"/>
    <w:rsid w:val="00A166C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vPJNg+S23/NI+Ll8I1tH8M/pw==">CgMxLjAyCGguZ2pkZ3hzOAByITFjNE95SkxYS3docGd6UVUtcFI4Q1E4WEZiZ2J3cnFTaw==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2023-09-14T19:19:00Z</dcterms:created>
  <dc:creator>Rodrigo Eliú Carreño Encina</dc:creator>
</cp:coreProperties>
</file>